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66B4" w:rsidRPr="002966B4" w:rsidP="002966B4">
      <w:pPr>
        <w:jc w:val="right"/>
        <w:rPr>
          <w:rFonts w:eastAsia="Times New Roman CYR"/>
          <w:sz w:val="28"/>
          <w:szCs w:val="28"/>
        </w:rPr>
      </w:pPr>
      <w:r w:rsidRPr="002966B4">
        <w:rPr>
          <w:rFonts w:eastAsia="Times New Roman CYR"/>
          <w:sz w:val="28"/>
          <w:szCs w:val="28"/>
        </w:rPr>
        <w:t xml:space="preserve">УИД </w:t>
      </w:r>
      <w:r w:rsidRPr="002966B4">
        <w:rPr>
          <w:sz w:val="28"/>
          <w:szCs w:val="28"/>
        </w:rPr>
        <w:t>86MS0016-01-2024-002864-60</w:t>
      </w:r>
    </w:p>
    <w:p w:rsidR="002966B4" w:rsidRPr="002966B4" w:rsidP="002966B4">
      <w:pPr>
        <w:jc w:val="right"/>
        <w:rPr>
          <w:bCs/>
          <w:spacing w:val="-10"/>
          <w:sz w:val="28"/>
          <w:szCs w:val="28"/>
        </w:rPr>
      </w:pPr>
      <w:r w:rsidRPr="002966B4">
        <w:rPr>
          <w:rFonts w:eastAsia="Times New Roman CYR"/>
          <w:sz w:val="28"/>
          <w:szCs w:val="28"/>
        </w:rPr>
        <w:t>Дело № 05-0351/2805/2024</w:t>
      </w:r>
    </w:p>
    <w:p w:rsidR="002966B4" w:rsidRPr="002966B4" w:rsidP="002966B4">
      <w:pPr>
        <w:jc w:val="center"/>
        <w:rPr>
          <w:bCs/>
          <w:spacing w:val="-10"/>
          <w:sz w:val="28"/>
          <w:szCs w:val="28"/>
        </w:rPr>
      </w:pPr>
      <w:r w:rsidRPr="002966B4">
        <w:rPr>
          <w:bCs/>
          <w:spacing w:val="-10"/>
          <w:sz w:val="28"/>
          <w:szCs w:val="28"/>
        </w:rPr>
        <w:t>ПОСТАНОВЛЕНИЕ</w:t>
      </w:r>
    </w:p>
    <w:p w:rsidR="002966B4" w:rsidRPr="002966B4" w:rsidP="002966B4">
      <w:pPr>
        <w:jc w:val="center"/>
        <w:rPr>
          <w:spacing w:val="-10"/>
          <w:sz w:val="28"/>
          <w:szCs w:val="28"/>
        </w:rPr>
      </w:pPr>
      <w:r w:rsidRPr="002966B4">
        <w:rPr>
          <w:spacing w:val="-10"/>
          <w:sz w:val="28"/>
          <w:szCs w:val="28"/>
        </w:rPr>
        <w:t>о назначении административного наказания</w:t>
      </w:r>
    </w:p>
    <w:p w:rsidR="002966B4" w:rsidRPr="002966B4" w:rsidP="002966B4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2966B4">
        <w:tblPrEx>
          <w:tblW w:w="0" w:type="auto"/>
          <w:tblLook w:val="04A0"/>
        </w:tblPrEx>
        <w:tc>
          <w:tcPr>
            <w:tcW w:w="4955" w:type="dxa"/>
            <w:hideMark/>
          </w:tcPr>
          <w:p w:rsidR="002966B4" w:rsidRPr="002966B4" w:rsidP="002966B4">
            <w:pPr>
              <w:rPr>
                <w:spacing w:val="-10"/>
                <w:sz w:val="28"/>
                <w:szCs w:val="28"/>
                <w:lang w:eastAsia="en-US"/>
              </w:rPr>
            </w:pPr>
            <w:r w:rsidRPr="002966B4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2966B4" w:rsidRPr="002966B4" w:rsidP="002966B4">
            <w:pPr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2966B4">
              <w:rPr>
                <w:rFonts w:eastAsia="Times New Roman CYR"/>
                <w:sz w:val="28"/>
                <w:szCs w:val="28"/>
                <w:lang w:eastAsia="en-US"/>
              </w:rPr>
              <w:t>25 марта 2024 года</w:t>
            </w:r>
          </w:p>
        </w:tc>
      </w:tr>
    </w:tbl>
    <w:p w:rsidR="002966B4" w:rsidRPr="002966B4" w:rsidP="002966B4">
      <w:pPr>
        <w:ind w:firstLine="720"/>
        <w:jc w:val="both"/>
        <w:rPr>
          <w:spacing w:val="-10"/>
          <w:sz w:val="28"/>
          <w:szCs w:val="28"/>
        </w:rPr>
      </w:pPr>
    </w:p>
    <w:p w:rsidR="002966B4" w:rsidRPr="002966B4" w:rsidP="002966B4">
      <w:pPr>
        <w:ind w:firstLine="720"/>
        <w:jc w:val="both"/>
        <w:rPr>
          <w:spacing w:val="-10"/>
          <w:sz w:val="28"/>
          <w:szCs w:val="28"/>
        </w:rPr>
      </w:pPr>
      <w:r w:rsidRPr="002966B4">
        <w:rPr>
          <w:spacing w:val="-10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председателя правления общины коренных малочисленных народов севера "Северок" </w:t>
      </w:r>
      <w:r w:rsidRPr="002966B4">
        <w:rPr>
          <w:sz w:val="28"/>
          <w:szCs w:val="28"/>
        </w:rPr>
        <w:t>Бордачевой Татьяны Венедиктовны</w:t>
      </w:r>
      <w:r w:rsidRPr="002966B4">
        <w:rPr>
          <w:rFonts w:eastAsia="Times New Roman CYR"/>
          <w:sz w:val="28"/>
          <w:szCs w:val="28"/>
        </w:rPr>
        <w:t xml:space="preserve">, </w:t>
      </w:r>
      <w:r w:rsidRPr="002966B4">
        <w:rPr>
          <w:sz w:val="28"/>
          <w:szCs w:val="28"/>
        </w:rPr>
        <w:t>***</w:t>
      </w:r>
      <w:r w:rsidRPr="002966B4">
        <w:rPr>
          <w:rFonts w:eastAsia="Times New Roman CYR"/>
          <w:sz w:val="28"/>
          <w:szCs w:val="28"/>
        </w:rPr>
        <w:t>,</w:t>
      </w:r>
    </w:p>
    <w:p w:rsidR="002966B4" w:rsidRPr="002966B4" w:rsidP="002966B4">
      <w:pPr>
        <w:jc w:val="center"/>
        <w:rPr>
          <w:spacing w:val="-10"/>
          <w:sz w:val="28"/>
          <w:szCs w:val="28"/>
        </w:rPr>
      </w:pPr>
      <w:r w:rsidRPr="002966B4">
        <w:rPr>
          <w:spacing w:val="-10"/>
          <w:sz w:val="28"/>
          <w:szCs w:val="28"/>
        </w:rPr>
        <w:t>УСТАНОВИЛ:</w:t>
      </w:r>
    </w:p>
    <w:p w:rsidR="002966B4" w:rsidRPr="002966B4" w:rsidP="002966B4">
      <w:pPr>
        <w:ind w:firstLine="708"/>
        <w:jc w:val="both"/>
        <w:rPr>
          <w:spacing w:val="-10"/>
          <w:sz w:val="28"/>
          <w:szCs w:val="28"/>
        </w:rPr>
      </w:pPr>
      <w:r w:rsidRPr="002966B4">
        <w:rPr>
          <w:sz w:val="28"/>
          <w:szCs w:val="28"/>
        </w:rPr>
        <w:t>Бордачева</w:t>
      </w:r>
      <w:r w:rsidRPr="002966B4">
        <w:rPr>
          <w:spacing w:val="-10"/>
          <w:sz w:val="28"/>
          <w:szCs w:val="28"/>
        </w:rPr>
        <w:t xml:space="preserve"> являясь должностным лицом председателем правления общины коренных малочисленных народов севера "Северок" и исполняя свои обязанности по адресу: </w:t>
      </w:r>
      <w:r w:rsidRPr="002966B4">
        <w:rPr>
          <w:sz w:val="28"/>
          <w:szCs w:val="28"/>
        </w:rPr>
        <w:t>***</w:t>
      </w:r>
      <w:r w:rsidRPr="002966B4">
        <w:rPr>
          <w:spacing w:val="-10"/>
          <w:sz w:val="28"/>
          <w:szCs w:val="28"/>
        </w:rPr>
        <w:t xml:space="preserve">, не обеспечила своевременное предоставление расчета по страховым взносам за 6 месяцев 2023 года в Межрайонную Инспекцию ФНС России № 1 по Ханты-Мансийскому автономному округу-Югре, чем нарушила пп.1 п.1 ст.419 Налогового кодекса РФ и совершив своими действиями </w:t>
      </w:r>
      <w:r w:rsidRPr="002966B4">
        <w:rPr>
          <w:sz w:val="28"/>
          <w:szCs w:val="28"/>
        </w:rPr>
        <w:t xml:space="preserve">  26.07.2023 в 00:01 час.</w:t>
      </w:r>
      <w:r w:rsidRPr="002966B4">
        <w:rPr>
          <w:spacing w:val="-10"/>
          <w:sz w:val="28"/>
          <w:szCs w:val="28"/>
        </w:rPr>
        <w:t xml:space="preserve"> правонарушение, предусмотренное ст.15.5 Кодекса Российской Федерации об административных правонарушениях.  </w:t>
      </w:r>
    </w:p>
    <w:p w:rsidR="002966B4" w:rsidRPr="002966B4" w:rsidP="002966B4">
      <w:pPr>
        <w:ind w:firstLine="708"/>
        <w:jc w:val="both"/>
        <w:rPr>
          <w:sz w:val="28"/>
          <w:szCs w:val="28"/>
        </w:rPr>
      </w:pPr>
      <w:r w:rsidRPr="002966B4">
        <w:rPr>
          <w:sz w:val="28"/>
          <w:szCs w:val="28"/>
        </w:rPr>
        <w:t xml:space="preserve">В судебное заседание Бордачева Татьяна Венедиктовна не явилась, о месте и времени рассмотрения дела надлежаще уведомлена.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966B4" w:rsidRPr="002966B4" w:rsidP="002966B4">
      <w:pPr>
        <w:ind w:firstLine="708"/>
        <w:jc w:val="both"/>
        <w:rPr>
          <w:spacing w:val="-10"/>
          <w:sz w:val="28"/>
          <w:szCs w:val="28"/>
        </w:rPr>
      </w:pPr>
      <w:r w:rsidRPr="002966B4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2966B4">
        <w:rPr>
          <w:spacing w:val="-10"/>
          <w:sz w:val="28"/>
          <w:szCs w:val="28"/>
        </w:rPr>
        <w:t xml:space="preserve">Виновность </w:t>
      </w:r>
      <w:r w:rsidRPr="002966B4">
        <w:rPr>
          <w:sz w:val="28"/>
          <w:szCs w:val="28"/>
        </w:rPr>
        <w:t>Бордачевой</w:t>
      </w:r>
      <w:r w:rsidRPr="002966B4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№ </w:t>
      </w:r>
      <w:r w:rsidRPr="002966B4">
        <w:rPr>
          <w:sz w:val="28"/>
          <w:szCs w:val="28"/>
        </w:rPr>
        <w:t>86012403700108800001</w:t>
      </w:r>
      <w:r w:rsidRPr="002966B4">
        <w:rPr>
          <w:spacing w:val="-10"/>
          <w:sz w:val="28"/>
          <w:szCs w:val="28"/>
        </w:rPr>
        <w:t>; выпиской из ЕГРЮЛ; квитанцией о приеме налоговой декларации (расчета), бухгалтерской (финансовой) отчетности.</w:t>
      </w:r>
    </w:p>
    <w:p w:rsidR="002966B4" w:rsidRPr="002966B4" w:rsidP="002966B4">
      <w:pPr>
        <w:ind w:firstLine="708"/>
        <w:jc w:val="both"/>
        <w:rPr>
          <w:spacing w:val="-10"/>
          <w:sz w:val="28"/>
          <w:szCs w:val="28"/>
        </w:rPr>
      </w:pPr>
      <w:r w:rsidRPr="002966B4">
        <w:rPr>
          <w:spacing w:val="-10"/>
          <w:sz w:val="28"/>
          <w:szCs w:val="28"/>
        </w:rPr>
        <w:t xml:space="preserve">Таким образом, вина должностного лица </w:t>
      </w:r>
      <w:r w:rsidRPr="002966B4">
        <w:rPr>
          <w:sz w:val="28"/>
          <w:szCs w:val="28"/>
        </w:rPr>
        <w:t>Бордачевой</w:t>
      </w:r>
      <w:r w:rsidRPr="002966B4">
        <w:rPr>
          <w:spacing w:val="-10"/>
          <w:sz w:val="28"/>
          <w:szCs w:val="28"/>
        </w:rPr>
        <w:t xml:space="preserve"> и ее действия по факту нарушения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2966B4" w:rsidRPr="002966B4" w:rsidP="002966B4">
      <w:pPr>
        <w:ind w:firstLine="708"/>
        <w:jc w:val="both"/>
        <w:rPr>
          <w:spacing w:val="-10"/>
          <w:sz w:val="28"/>
          <w:szCs w:val="28"/>
        </w:rPr>
      </w:pPr>
      <w:r w:rsidRPr="002966B4">
        <w:rPr>
          <w:spacing w:val="-10"/>
          <w:sz w:val="28"/>
          <w:szCs w:val="28"/>
        </w:rPr>
        <w:t xml:space="preserve">Действия </w:t>
      </w:r>
      <w:r w:rsidRPr="002966B4">
        <w:rPr>
          <w:sz w:val="28"/>
          <w:szCs w:val="28"/>
        </w:rPr>
        <w:t>Бордачевой</w:t>
      </w:r>
      <w:r w:rsidRPr="002966B4">
        <w:rPr>
          <w:spacing w:val="-10"/>
          <w:sz w:val="28"/>
          <w:szCs w:val="28"/>
        </w:rPr>
        <w:t xml:space="preserve"> мировой судья квалифицирует по ст.15.5 Кодекса Российской Федерации об административных правонарушениях.</w:t>
      </w:r>
    </w:p>
    <w:p w:rsidR="002966B4" w:rsidRPr="002966B4" w:rsidP="002966B4">
      <w:pPr>
        <w:ind w:firstLine="720"/>
        <w:jc w:val="both"/>
        <w:rPr>
          <w:spacing w:val="-10"/>
          <w:sz w:val="28"/>
          <w:szCs w:val="28"/>
        </w:rPr>
      </w:pPr>
      <w:r w:rsidRPr="002966B4">
        <w:rPr>
          <w:spacing w:val="-10"/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2966B4">
        <w:rPr>
          <w:snapToGrid w:val="0"/>
          <w:spacing w:val="-10"/>
          <w:sz w:val="28"/>
          <w:szCs w:val="28"/>
        </w:rPr>
        <w:t xml:space="preserve"> </w:t>
      </w:r>
    </w:p>
    <w:p w:rsidR="002966B4" w:rsidRPr="002966B4" w:rsidP="002966B4">
      <w:pPr>
        <w:jc w:val="both"/>
        <w:rPr>
          <w:snapToGrid w:val="0"/>
          <w:spacing w:val="-10"/>
          <w:sz w:val="28"/>
          <w:szCs w:val="28"/>
        </w:rPr>
      </w:pPr>
      <w:r w:rsidRPr="002966B4">
        <w:rPr>
          <w:snapToGrid w:val="0"/>
          <w:spacing w:val="-10"/>
          <w:sz w:val="28"/>
          <w:szCs w:val="28"/>
        </w:rPr>
        <w:t xml:space="preserve">          </w:t>
      </w:r>
      <w:r w:rsidRPr="002966B4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2966B4" w:rsidRPr="002966B4" w:rsidP="002966B4">
      <w:pPr>
        <w:jc w:val="both"/>
        <w:rPr>
          <w:snapToGrid w:val="0"/>
          <w:spacing w:val="-10"/>
          <w:sz w:val="28"/>
          <w:szCs w:val="28"/>
        </w:rPr>
      </w:pPr>
    </w:p>
    <w:p w:rsidR="002966B4" w:rsidRPr="002966B4" w:rsidP="002966B4">
      <w:pPr>
        <w:jc w:val="center"/>
        <w:rPr>
          <w:snapToGrid w:val="0"/>
          <w:spacing w:val="-10"/>
          <w:sz w:val="28"/>
          <w:szCs w:val="28"/>
        </w:rPr>
      </w:pPr>
      <w:r w:rsidRPr="002966B4">
        <w:rPr>
          <w:snapToGrid w:val="0"/>
          <w:spacing w:val="-10"/>
          <w:sz w:val="28"/>
          <w:szCs w:val="28"/>
        </w:rPr>
        <w:t>ПОСТАНОВИЛ:</w:t>
      </w:r>
    </w:p>
    <w:p w:rsidR="002966B4" w:rsidRPr="002966B4" w:rsidP="002966B4">
      <w:pPr>
        <w:jc w:val="center"/>
        <w:rPr>
          <w:snapToGrid w:val="0"/>
          <w:spacing w:val="-10"/>
          <w:sz w:val="28"/>
          <w:szCs w:val="28"/>
        </w:rPr>
      </w:pPr>
    </w:p>
    <w:p w:rsidR="002966B4" w:rsidRPr="002966B4" w:rsidP="002966B4">
      <w:pPr>
        <w:snapToGrid w:val="0"/>
        <w:jc w:val="both"/>
        <w:rPr>
          <w:spacing w:val="-10"/>
          <w:sz w:val="28"/>
          <w:szCs w:val="28"/>
        </w:rPr>
      </w:pPr>
      <w:r w:rsidRPr="002966B4">
        <w:rPr>
          <w:spacing w:val="-10"/>
          <w:sz w:val="28"/>
          <w:szCs w:val="28"/>
        </w:rPr>
        <w:t xml:space="preserve"> </w:t>
      </w:r>
      <w:r w:rsidRPr="002966B4">
        <w:rPr>
          <w:spacing w:val="-10"/>
          <w:sz w:val="28"/>
          <w:szCs w:val="28"/>
        </w:rPr>
        <w:tab/>
        <w:t xml:space="preserve">Признать должностное лицо председателя правления общины коренных малочисленных народов севера "Северок" </w:t>
      </w:r>
      <w:r w:rsidRPr="002966B4">
        <w:rPr>
          <w:rFonts w:eastAsia="Times New Roman CYR"/>
          <w:sz w:val="28"/>
          <w:szCs w:val="28"/>
        </w:rPr>
        <w:t>Бордачеву Татьяну Венедиктовну</w:t>
      </w:r>
      <w:r w:rsidRPr="002966B4">
        <w:rPr>
          <w:spacing w:val="-10"/>
          <w:sz w:val="28"/>
          <w:szCs w:val="28"/>
        </w:rPr>
        <w:t xml:space="preserve"> виновным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2966B4" w:rsidRPr="002966B4" w:rsidP="002966B4">
      <w:pPr>
        <w:snapToGrid w:val="0"/>
        <w:ind w:firstLine="851"/>
        <w:jc w:val="both"/>
        <w:rPr>
          <w:spacing w:val="-10"/>
          <w:sz w:val="28"/>
          <w:szCs w:val="28"/>
        </w:rPr>
      </w:pPr>
      <w:r w:rsidRPr="002966B4">
        <w:rPr>
          <w:spacing w:val="-10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2966B4" w:rsidRPr="002966B4" w:rsidP="002966B4">
      <w:pPr>
        <w:ind w:left="851"/>
        <w:rPr>
          <w:spacing w:val="-10"/>
          <w:sz w:val="28"/>
          <w:szCs w:val="28"/>
        </w:rPr>
      </w:pPr>
    </w:p>
    <w:p w:rsidR="002966B4" w:rsidRPr="002966B4" w:rsidP="002966B4">
      <w:pPr>
        <w:ind w:left="851"/>
        <w:rPr>
          <w:spacing w:val="-10"/>
          <w:sz w:val="28"/>
          <w:szCs w:val="28"/>
        </w:rPr>
      </w:pPr>
      <w:r w:rsidRPr="002966B4">
        <w:rPr>
          <w:spacing w:val="-10"/>
          <w:sz w:val="28"/>
          <w:szCs w:val="28"/>
        </w:rPr>
        <w:t xml:space="preserve">Мировой судья </w:t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  <w:t xml:space="preserve">М.Х. Шинкарь </w:t>
      </w:r>
    </w:p>
    <w:p w:rsidR="002966B4" w:rsidRPr="002966B4" w:rsidP="002966B4">
      <w:pPr>
        <w:ind w:left="851"/>
        <w:rPr>
          <w:spacing w:val="-10"/>
          <w:sz w:val="28"/>
          <w:szCs w:val="28"/>
        </w:rPr>
      </w:pPr>
    </w:p>
    <w:p w:rsidR="002966B4" w:rsidRPr="002966B4" w:rsidP="002966B4">
      <w:pPr>
        <w:ind w:left="851"/>
        <w:rPr>
          <w:spacing w:val="-10"/>
          <w:sz w:val="28"/>
          <w:szCs w:val="28"/>
        </w:rPr>
      </w:pPr>
      <w:r w:rsidRPr="002966B4">
        <w:rPr>
          <w:spacing w:val="-10"/>
          <w:sz w:val="28"/>
          <w:szCs w:val="28"/>
        </w:rPr>
        <w:t>Копия верна:</w:t>
      </w:r>
    </w:p>
    <w:p w:rsidR="002966B4" w:rsidRPr="002966B4" w:rsidP="002966B4">
      <w:pPr>
        <w:ind w:left="851"/>
        <w:rPr>
          <w:sz w:val="28"/>
          <w:szCs w:val="28"/>
        </w:rPr>
      </w:pPr>
      <w:r w:rsidRPr="002966B4">
        <w:rPr>
          <w:spacing w:val="-10"/>
          <w:sz w:val="28"/>
          <w:szCs w:val="28"/>
        </w:rPr>
        <w:t>Мировой судья</w:t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</w:r>
      <w:r w:rsidRPr="002966B4">
        <w:rPr>
          <w:spacing w:val="-10"/>
          <w:sz w:val="28"/>
          <w:szCs w:val="28"/>
        </w:rPr>
        <w:tab/>
        <w:t xml:space="preserve">М.Х. Шинкарь  </w:t>
      </w:r>
    </w:p>
    <w:p w:rsidR="00486C92" w:rsidRPr="002966B4" w:rsidP="002966B4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7D64-330F-4A57-B127-AF4093BA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